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C370" w14:textId="77777777" w:rsidR="005853B5" w:rsidRDefault="005853B5">
      <w:pPr>
        <w:spacing w:before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853B5" w14:paraId="6A91E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108D90D5" w14:textId="77777777" w:rsidR="005853B5" w:rsidRDefault="00000000">
            <w:pPr>
              <w:spacing w:after="80"/>
              <w:jc w:val="center"/>
            </w:pPr>
            <w:r>
              <w:rPr>
                <w:b/>
                <w:bCs/>
                <w:color w:val="AACCEE"/>
              </w:rPr>
              <w:t>NEW PATRIOTIC PARTY</w:t>
            </w:r>
          </w:p>
          <w:p w14:paraId="21F9F97F" w14:textId="77777777" w:rsidR="005853B5" w:rsidRDefault="00000000">
            <w:pPr>
              <w:spacing w:after="80"/>
              <w:jc w:val="center"/>
            </w:pPr>
            <w:r>
              <w:rPr>
                <w:b/>
                <w:bCs/>
                <w:color w:val="AACCEE"/>
              </w:rPr>
              <w:t>COMMUNICATIONS DIRECTORATE</w:t>
            </w:r>
          </w:p>
          <w:p w14:paraId="0DE546DF" w14:textId="77777777" w:rsidR="005853B5" w:rsidRDefault="00000000"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ASHANTI NARRATIVE RESET TOUR</w:t>
            </w:r>
          </w:p>
          <w:p w14:paraId="2FDC824C" w14:textId="5AC134E5" w:rsidR="005853B5" w:rsidRDefault="00000000">
            <w:pPr>
              <w:spacing w:after="80"/>
              <w:jc w:val="center"/>
            </w:pPr>
            <w:r>
              <w:rPr>
                <w:i/>
                <w:iCs/>
                <w:color w:val="DDEEFF"/>
                <w:sz w:val="26"/>
                <w:szCs w:val="26"/>
              </w:rPr>
              <w:t>3-</w:t>
            </w:r>
            <w:proofErr w:type="gramStart"/>
            <w:r>
              <w:rPr>
                <w:i/>
                <w:iCs/>
                <w:color w:val="DDEEFF"/>
                <w:sz w:val="26"/>
                <w:szCs w:val="26"/>
              </w:rPr>
              <w:t>Day  Media</w:t>
            </w:r>
            <w:proofErr w:type="gramEnd"/>
            <w:r>
              <w:rPr>
                <w:i/>
                <w:iCs/>
                <w:color w:val="DDEEFF"/>
                <w:sz w:val="26"/>
                <w:szCs w:val="26"/>
              </w:rPr>
              <w:t xml:space="preserve"> &amp; Community Engagement Plan</w:t>
            </w:r>
          </w:p>
          <w:p w14:paraId="397F7AAC" w14:textId="20D54A0A" w:rsidR="005853B5" w:rsidRDefault="00000000">
            <w:pPr>
              <w:spacing w:before="200"/>
              <w:jc w:val="center"/>
            </w:pPr>
            <w:r>
              <w:rPr>
                <w:color w:val="AACCEE"/>
                <w:sz w:val="20"/>
                <w:szCs w:val="20"/>
              </w:rPr>
              <w:t xml:space="preserve">Dennis Miracles Aboagye  </w:t>
            </w:r>
          </w:p>
        </w:tc>
      </w:tr>
    </w:tbl>
    <w:p w14:paraId="79BA0676" w14:textId="77777777" w:rsidR="005853B5" w:rsidRDefault="005853B5">
      <w:pPr>
        <w:spacing w:before="300"/>
      </w:pPr>
    </w:p>
    <w:p w14:paraId="7096E190" w14:textId="77777777" w:rsidR="005853B5" w:rsidRDefault="00000000">
      <w:pPr>
        <w:pStyle w:val="Heading1"/>
      </w:pPr>
      <w:r>
        <w:rPr>
          <w:color w:val="1F3864"/>
        </w:rPr>
        <w:t>Mission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853B5" w14:paraId="40701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12" w:space="0" w:color="1F3864"/>
              <w:bottom w:val="none" w:sz="0" w:space="0" w:color="FFFFFF"/>
              <w:right w:val="none" w:sz="0" w:space="0" w:color="FFFFFF"/>
            </w:tcBorders>
            <w:shd w:val="clear" w:color="auto" w:fill="EBF3F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7584586" w14:textId="1A8C9AE8" w:rsidR="005853B5" w:rsidRDefault="00000000">
            <w:r>
              <w:rPr>
                <w:i/>
                <w:iCs/>
                <w:color w:val="333333"/>
                <w:sz w:val="20"/>
                <w:szCs w:val="20"/>
              </w:rPr>
              <w:t>Counter-narrative anchor: The NDC's Ashanti Regional Minister claims NPP did nothing for Ashanti. The record from 2000-2008 and 2017-2024 tells a definitively different story</w:t>
            </w:r>
            <w:r w:rsidR="00736900">
              <w:rPr>
                <w:i/>
                <w:iCs/>
                <w:color w:val="333333"/>
                <w:sz w:val="20"/>
                <w:szCs w:val="20"/>
              </w:rPr>
              <w:t>,</w:t>
            </w:r>
            <w:r>
              <w:rPr>
                <w:i/>
                <w:iCs/>
                <w:color w:val="333333"/>
                <w:sz w:val="20"/>
                <w:szCs w:val="20"/>
              </w:rPr>
              <w:t xml:space="preserve"> against a backdrop of NDC abandonment from 2009-2016. We go to the people with evidence, not assertion.</w:t>
            </w:r>
          </w:p>
        </w:tc>
      </w:tr>
    </w:tbl>
    <w:p w14:paraId="27D7B2E1" w14:textId="77777777" w:rsidR="005853B5" w:rsidRDefault="005853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853B5" w14:paraId="4B4D9BD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F63CA1" w14:textId="77777777" w:rsidR="005853B5" w:rsidRDefault="00000000">
            <w:pPr>
              <w:jc w:val="center"/>
            </w:pPr>
            <w:r>
              <w:rPr>
                <w:b/>
                <w:bCs/>
                <w:color w:val="1F3864"/>
                <w:sz w:val="48"/>
                <w:szCs w:val="48"/>
              </w:rPr>
              <w:t>3</w:t>
            </w:r>
          </w:p>
          <w:p w14:paraId="3980ACA1" w14:textId="77777777" w:rsidR="005853B5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Tour Days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6B628D" w14:textId="4001054E" w:rsidR="005853B5" w:rsidRDefault="00000000">
            <w:pPr>
              <w:jc w:val="center"/>
            </w:pPr>
            <w:r>
              <w:rPr>
                <w:b/>
                <w:bCs/>
                <w:color w:val="1F3864"/>
                <w:sz w:val="48"/>
                <w:szCs w:val="48"/>
              </w:rPr>
              <w:t>1</w:t>
            </w:r>
            <w:r w:rsidR="0024657C">
              <w:rPr>
                <w:b/>
                <w:bCs/>
                <w:color w:val="1F3864"/>
                <w:sz w:val="48"/>
                <w:szCs w:val="48"/>
              </w:rPr>
              <w:t>5</w:t>
            </w:r>
            <w:r>
              <w:rPr>
                <w:b/>
                <w:bCs/>
                <w:color w:val="1F3864"/>
                <w:sz w:val="48"/>
                <w:szCs w:val="48"/>
              </w:rPr>
              <w:t>+</w:t>
            </w:r>
          </w:p>
          <w:p w14:paraId="6AB06854" w14:textId="77777777" w:rsidR="005853B5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Engagements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9F45B2" w14:textId="77777777" w:rsidR="005853B5" w:rsidRDefault="00000000">
            <w:pPr>
              <w:jc w:val="center"/>
            </w:pPr>
            <w:r>
              <w:rPr>
                <w:b/>
                <w:bCs/>
                <w:color w:val="1F3864"/>
                <w:sz w:val="48"/>
                <w:szCs w:val="48"/>
              </w:rPr>
              <w:t>5</w:t>
            </w:r>
          </w:p>
          <w:p w14:paraId="554175B6" w14:textId="77777777" w:rsidR="005853B5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Audience Segments</w:t>
            </w:r>
          </w:p>
        </w:tc>
      </w:tr>
    </w:tbl>
    <w:p w14:paraId="7B613177" w14:textId="77777777" w:rsidR="005853B5" w:rsidRDefault="005853B5">
      <w:pPr>
        <w:spacing w:before="200"/>
      </w:pPr>
    </w:p>
    <w:p w14:paraId="5AB3ADAC" w14:textId="77777777" w:rsidR="005853B5" w:rsidRDefault="00000000">
      <w:pPr>
        <w:pStyle w:val="Heading1"/>
      </w:pPr>
      <w:r>
        <w:rPr>
          <w:color w:val="1F3864"/>
        </w:rPr>
        <w:t>The Three-Era Development Record</w:t>
      </w:r>
    </w:p>
    <w:p w14:paraId="3A1A7AAC" w14:textId="77777777" w:rsidR="005853B5" w:rsidRDefault="00000000">
      <w:pPr>
        <w:spacing w:before="60" w:after="60"/>
      </w:pPr>
      <w:r>
        <w:t>This is the factual backbone of every engagement on this tour. All communicators must know these distinctions cold.</w:t>
      </w:r>
    </w:p>
    <w:p w14:paraId="24E0F480" w14:textId="77777777" w:rsidR="005853B5" w:rsidRDefault="005853B5">
      <w:pPr>
        <w:spacing w:before="80"/>
      </w:pPr>
    </w:p>
    <w:p w14:paraId="65108812" w14:textId="77777777" w:rsidR="005853B5" w:rsidRDefault="00000000">
      <w:pPr>
        <w:pStyle w:val="Heading2"/>
      </w:pPr>
      <w:r>
        <w:rPr>
          <w:color w:val="1F3864"/>
        </w:rPr>
        <w:t>NPP 2000 – 2008 (Kufuor Era)</w:t>
      </w:r>
    </w:p>
    <w:p w14:paraId="464115DF" w14:textId="13262948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First major infrastructure push in Ashanti </w:t>
      </w:r>
      <w:r w:rsidR="00736900">
        <w:t>-</w:t>
      </w:r>
      <w:r>
        <w:t xml:space="preserve"> roads, schools, hospitals under President Kufuor</w:t>
      </w:r>
    </w:p>
    <w:p w14:paraId="49F0E51A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Established Ashanti as an NPP stronghold built on genuine development, not ethnic loyalty alone</w:t>
      </w:r>
    </w:p>
    <w:p w14:paraId="3991EF29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Laid the institutional base that subsequent administrations inherited</w:t>
      </w:r>
    </w:p>
    <w:p w14:paraId="2E90D422" w14:textId="77777777" w:rsidR="005853B5" w:rsidRDefault="005853B5">
      <w:pPr>
        <w:spacing w:before="80"/>
      </w:pPr>
    </w:p>
    <w:p w14:paraId="3C038C30" w14:textId="77777777" w:rsidR="00736900" w:rsidRDefault="00736900">
      <w:pPr>
        <w:spacing w:before="80"/>
      </w:pPr>
    </w:p>
    <w:p w14:paraId="1A9112B4" w14:textId="77777777" w:rsidR="00736900" w:rsidRDefault="00736900">
      <w:pPr>
        <w:spacing w:before="80"/>
      </w:pPr>
    </w:p>
    <w:p w14:paraId="4119EB45" w14:textId="77777777" w:rsidR="00736900" w:rsidRDefault="00736900">
      <w:pPr>
        <w:spacing w:before="80"/>
      </w:pPr>
    </w:p>
    <w:p w14:paraId="0526E6D6" w14:textId="77777777" w:rsidR="005853B5" w:rsidRDefault="00000000">
      <w:pPr>
        <w:pStyle w:val="Heading2"/>
      </w:pPr>
      <w:r>
        <w:rPr>
          <w:color w:val="C0392B"/>
        </w:rPr>
        <w:lastRenderedPageBreak/>
        <w:t>NDC 2009 – 2016 (Mills/Mahama Era)</w:t>
      </w:r>
    </w:p>
    <w:p w14:paraId="407241FC" w14:textId="7586AC20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Ashanti was politically </w:t>
      </w:r>
      <w:proofErr w:type="spellStart"/>
      <w:r>
        <w:t>marginalised</w:t>
      </w:r>
      <w:proofErr w:type="spellEnd"/>
      <w:r>
        <w:t xml:space="preserve"> </w:t>
      </w:r>
      <w:r w:rsidR="00736900">
        <w:t>-</w:t>
      </w:r>
      <w:r>
        <w:t xml:space="preserve"> projects were abandoned, underfunded, and neglected</w:t>
      </w:r>
    </w:p>
    <w:p w14:paraId="7A5A3AC2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Communities can name abandoned NDC-era projects; they remain physically visible today</w:t>
      </w:r>
    </w:p>
    <w:p w14:paraId="728D18FD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No flagship infrastructure project was completed in the region during this period</w:t>
      </w:r>
    </w:p>
    <w:p w14:paraId="2A048D22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The challenge: Name 10 NDC-completed projects in Ashanti between 2009 and 2016</w:t>
      </w:r>
    </w:p>
    <w:p w14:paraId="0BA7287F" w14:textId="77777777" w:rsidR="005853B5" w:rsidRDefault="005853B5">
      <w:pPr>
        <w:spacing w:before="80"/>
      </w:pPr>
    </w:p>
    <w:p w14:paraId="13A0BF49" w14:textId="755C777A" w:rsidR="005853B5" w:rsidRDefault="00000000" w:rsidP="00736900">
      <w:pPr>
        <w:pStyle w:val="Heading2"/>
      </w:pPr>
      <w:r>
        <w:rPr>
          <w:color w:val="1F3864"/>
        </w:rPr>
        <w:t>NPP 2017 – 2024 (Akufo-Addo Era)</w:t>
      </w:r>
    </w:p>
    <w:p w14:paraId="18D71443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Record road network expansion across Ashanti constituencies</w:t>
      </w:r>
    </w:p>
    <w:p w14:paraId="0E30FF6C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Free SHS beneficiaries in Ashanti: tens of thousands of first-generation students</w:t>
      </w:r>
    </w:p>
    <w:p w14:paraId="08C384BD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Community Day Schools, health facilities, NABCO employment programme</w:t>
      </w:r>
    </w:p>
    <w:p w14:paraId="4FC80A78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Suame</w:t>
      </w:r>
      <w:proofErr w:type="spellEnd"/>
      <w:r>
        <w:t xml:space="preserve"> Magazine Industrial Development support and MASLOC access</w:t>
      </w:r>
    </w:p>
    <w:p w14:paraId="48468632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Women's empowerment: LEAP, Women's Development Fund, free SHS</w:t>
      </w:r>
    </w:p>
    <w:p w14:paraId="71F78B6D" w14:textId="2A2373D3" w:rsidR="00736900" w:rsidRDefault="00736900">
      <w:pPr>
        <w:pStyle w:val="ListParagraph"/>
        <w:numPr>
          <w:ilvl w:val="0"/>
          <w:numId w:val="2"/>
        </w:numPr>
        <w:spacing w:before="40" w:after="40"/>
      </w:pPr>
      <w:r>
        <w:t xml:space="preserve">Schools, Hospitals, Markets </w:t>
      </w:r>
      <w:proofErr w:type="spellStart"/>
      <w:r>
        <w:t>etc</w:t>
      </w:r>
      <w:proofErr w:type="spellEnd"/>
    </w:p>
    <w:p w14:paraId="313EB2A4" w14:textId="6441210A" w:rsidR="00736900" w:rsidRDefault="00736900"/>
    <w:p w14:paraId="0071FEF0" w14:textId="288A89B6" w:rsidR="00736900" w:rsidRPr="006629F9" w:rsidRDefault="00736900">
      <w:pPr>
        <w:rPr>
          <w:b/>
          <w:bCs/>
        </w:rPr>
      </w:pPr>
      <w:r w:rsidRPr="006629F9">
        <w:rPr>
          <w:b/>
          <w:bCs/>
        </w:rPr>
        <w:t>ACTIVITIES</w:t>
      </w:r>
    </w:p>
    <w:p w14:paraId="4C35CD7E" w14:textId="4F153879" w:rsidR="00736900" w:rsidRDefault="00736900" w:rsidP="00736900">
      <w:pPr>
        <w:pStyle w:val="ListParagraph"/>
        <w:numPr>
          <w:ilvl w:val="0"/>
          <w:numId w:val="4"/>
        </w:numPr>
      </w:pPr>
      <w:r>
        <w:t xml:space="preserve">ONE ON ONE MEDIA ENGAGEMENT WITH </w:t>
      </w:r>
      <w:r w:rsidR="006629F9">
        <w:t>13 Media Houses.</w:t>
      </w:r>
    </w:p>
    <w:p w14:paraId="19564348" w14:textId="6CFC9867" w:rsidR="006629F9" w:rsidRDefault="006629F9" w:rsidP="00736900">
      <w:pPr>
        <w:pStyle w:val="ListParagraph"/>
        <w:numPr>
          <w:ilvl w:val="0"/>
          <w:numId w:val="4"/>
        </w:numPr>
      </w:pPr>
      <w:r>
        <w:t xml:space="preserve">Community engagement with </w:t>
      </w:r>
      <w:proofErr w:type="spellStart"/>
      <w:r>
        <w:t>Kejetia</w:t>
      </w:r>
      <w:proofErr w:type="spellEnd"/>
      <w:r>
        <w:t xml:space="preserve"> Market women</w:t>
      </w:r>
    </w:p>
    <w:p w14:paraId="1F42A131" w14:textId="2FF5996D" w:rsidR="006629F9" w:rsidRDefault="006629F9" w:rsidP="00736900">
      <w:pPr>
        <w:pStyle w:val="ListParagraph"/>
        <w:numPr>
          <w:ilvl w:val="0"/>
          <w:numId w:val="4"/>
        </w:numPr>
      </w:pPr>
      <w:r>
        <w:t xml:space="preserve">People’s Forum at </w:t>
      </w:r>
      <w:proofErr w:type="spellStart"/>
      <w:r>
        <w:t>Suame</w:t>
      </w:r>
      <w:proofErr w:type="spellEnd"/>
      <w:r>
        <w:t xml:space="preserve"> Magazine</w:t>
      </w:r>
    </w:p>
    <w:p w14:paraId="6659FDF3" w14:textId="5A0505F9" w:rsidR="006629F9" w:rsidRDefault="006629F9" w:rsidP="00736900">
      <w:pPr>
        <w:pStyle w:val="ListParagraph"/>
        <w:numPr>
          <w:ilvl w:val="0"/>
          <w:numId w:val="4"/>
        </w:numPr>
      </w:pPr>
      <w:r>
        <w:t>Engagement with Students at KNUST</w:t>
      </w:r>
    </w:p>
    <w:p w14:paraId="78294C49" w14:textId="694B1894" w:rsidR="006629F9" w:rsidRDefault="006629F9" w:rsidP="00736900">
      <w:pPr>
        <w:pStyle w:val="ListParagraph"/>
        <w:numPr>
          <w:ilvl w:val="0"/>
          <w:numId w:val="4"/>
        </w:numPr>
      </w:pPr>
      <w:r>
        <w:t>Meeting and training of frontline communicators</w:t>
      </w:r>
    </w:p>
    <w:p w14:paraId="6BD28A6A" w14:textId="75C83804" w:rsidR="006629F9" w:rsidRDefault="006629F9" w:rsidP="00736900">
      <w:pPr>
        <w:pStyle w:val="ListParagraph"/>
        <w:numPr>
          <w:ilvl w:val="0"/>
          <w:numId w:val="4"/>
        </w:numPr>
      </w:pPr>
      <w:r>
        <w:t>Meeting with Media Assets in Kumasi</w:t>
      </w:r>
    </w:p>
    <w:p w14:paraId="3ADFDB03" w14:textId="77777777" w:rsidR="006629F9" w:rsidRPr="006629F9" w:rsidRDefault="006629F9" w:rsidP="006629F9">
      <w:pPr>
        <w:rPr>
          <w:b/>
          <w:bCs/>
        </w:rPr>
      </w:pPr>
    </w:p>
    <w:p w14:paraId="010A0619" w14:textId="12438D07" w:rsidR="006629F9" w:rsidRPr="006629F9" w:rsidRDefault="006629F9" w:rsidP="006629F9">
      <w:pPr>
        <w:rPr>
          <w:b/>
          <w:bCs/>
        </w:rPr>
      </w:pPr>
      <w:r w:rsidRPr="006629F9">
        <w:rPr>
          <w:b/>
          <w:bCs/>
        </w:rPr>
        <w:t xml:space="preserve">THE OBJECTIVE IS </w:t>
      </w:r>
      <w:proofErr w:type="gramStart"/>
      <w:r w:rsidRPr="006629F9">
        <w:rPr>
          <w:b/>
          <w:bCs/>
        </w:rPr>
        <w:t>TO;</w:t>
      </w:r>
      <w:proofErr w:type="gramEnd"/>
    </w:p>
    <w:p w14:paraId="6C47B0B7" w14:textId="20E1DECF" w:rsidR="006629F9" w:rsidRDefault="006629F9" w:rsidP="006629F9">
      <w:pPr>
        <w:pStyle w:val="ListParagraph"/>
        <w:numPr>
          <w:ilvl w:val="0"/>
          <w:numId w:val="5"/>
        </w:numPr>
      </w:pPr>
      <w:r>
        <w:t>recalibrate the conversation in Ashanti, change the narrative, put the NDC on a defensive</w:t>
      </w:r>
    </w:p>
    <w:p w14:paraId="01851389" w14:textId="3D745ED9" w:rsidR="006629F9" w:rsidRDefault="00877208" w:rsidP="006629F9">
      <w:pPr>
        <w:pStyle w:val="ListParagraph"/>
        <w:numPr>
          <w:ilvl w:val="0"/>
          <w:numId w:val="5"/>
        </w:numPr>
      </w:pPr>
      <w:r>
        <w:t xml:space="preserve">Meet and </w:t>
      </w:r>
      <w:r w:rsidR="006629F9">
        <w:t>Provide our communicators with a manual of Speaking Notes to handle the NDC in Ashanti</w:t>
      </w:r>
    </w:p>
    <w:p w14:paraId="19790B64" w14:textId="1654167D" w:rsidR="006629F9" w:rsidRDefault="006629F9" w:rsidP="006629F9">
      <w:pPr>
        <w:pStyle w:val="ListParagraph"/>
        <w:numPr>
          <w:ilvl w:val="0"/>
          <w:numId w:val="5"/>
        </w:numPr>
      </w:pPr>
      <w:r>
        <w:t>Engage and re-align media assets to provide backstopping to our communicators in Ashanti region</w:t>
      </w:r>
    </w:p>
    <w:p w14:paraId="270E682E" w14:textId="3D74E2AF" w:rsidR="006629F9" w:rsidRDefault="006629F9" w:rsidP="006629F9">
      <w:pPr>
        <w:pStyle w:val="ListParagraph"/>
        <w:numPr>
          <w:ilvl w:val="0"/>
          <w:numId w:val="5"/>
        </w:numPr>
      </w:pPr>
      <w:r>
        <w:t>Undertake at least 2 community activities to rekindle and boost the morale of our party in the region</w:t>
      </w:r>
    </w:p>
    <w:p w14:paraId="746CBAC5" w14:textId="77777777" w:rsidR="005853B5" w:rsidRDefault="00000000">
      <w:pPr>
        <w:pStyle w:val="Heading1"/>
      </w:pPr>
      <w:r>
        <w:rPr>
          <w:color w:val="1F3864"/>
        </w:rPr>
        <w:t>Messaging Strategy &amp; Tone Guide</w:t>
      </w:r>
    </w:p>
    <w:p w14:paraId="0A461A9F" w14:textId="77777777" w:rsidR="005853B5" w:rsidRDefault="00000000">
      <w:pPr>
        <w:pStyle w:val="Heading2"/>
      </w:pPr>
      <w:r>
        <w:rPr>
          <w:color w:val="1F3864"/>
        </w:rPr>
        <w:t>The Challenge Strategy</w:t>
      </w:r>
    </w:p>
    <w:p w14:paraId="3E77ED66" w14:textId="182BE8F2" w:rsidR="005853B5" w:rsidRDefault="00000000">
      <w:pPr>
        <w:spacing w:before="60" w:after="60"/>
      </w:pPr>
      <w:r>
        <w:t xml:space="preserve">Do not just defend </w:t>
      </w:r>
      <w:r w:rsidR="00736900">
        <w:t>-</w:t>
      </w:r>
      <w:r>
        <w:t xml:space="preserve"> go on offence. Publicly challenge the Ashanti Regional Minister </w:t>
      </w:r>
      <w:r w:rsidR="00736900">
        <w:t xml:space="preserve">and Ashanti NDC </w:t>
      </w:r>
      <w:r>
        <w:t>to:</w:t>
      </w:r>
    </w:p>
    <w:p w14:paraId="19DB3F45" w14:textId="77777777" w:rsidR="005853B5" w:rsidRDefault="00000000">
      <w:pPr>
        <w:pStyle w:val="ListParagraph"/>
        <w:numPr>
          <w:ilvl w:val="0"/>
          <w:numId w:val="3"/>
        </w:numPr>
        <w:spacing w:before="40" w:after="40"/>
      </w:pPr>
      <w:r>
        <w:t>Name 10 projects the NDC completed in Ashanti between 2009 and 2016</w:t>
      </w:r>
    </w:p>
    <w:p w14:paraId="0B16EC0C" w14:textId="77777777" w:rsidR="005853B5" w:rsidRDefault="00000000">
      <w:pPr>
        <w:pStyle w:val="ListParagraph"/>
        <w:numPr>
          <w:ilvl w:val="0"/>
          <w:numId w:val="3"/>
        </w:numPr>
        <w:spacing w:before="40" w:after="40"/>
      </w:pPr>
      <w:r>
        <w:t>Debate the record on any Kumasi radio or TV platform of his choosing</w:t>
      </w:r>
    </w:p>
    <w:p w14:paraId="4C696832" w14:textId="1C8A4E9F" w:rsidR="005853B5" w:rsidRDefault="00000000" w:rsidP="00736900">
      <w:pPr>
        <w:pStyle w:val="ListParagraph"/>
        <w:numPr>
          <w:ilvl w:val="0"/>
          <w:numId w:val="3"/>
        </w:numPr>
        <w:spacing w:before="80" w:after="40"/>
      </w:pPr>
      <w:r>
        <w:t xml:space="preserve">Explain </w:t>
      </w:r>
      <w:r w:rsidR="00736900">
        <w:t>the Flagship projects the NPP has done for the Ashanti Region</w:t>
      </w:r>
    </w:p>
    <w:p w14:paraId="1C276117" w14:textId="77777777" w:rsidR="00736900" w:rsidRDefault="00736900" w:rsidP="00736900">
      <w:pPr>
        <w:spacing w:before="80" w:after="40"/>
        <w:ind w:left="2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853B5" w14:paraId="61EE5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12" w:space="0" w:color="1F3864"/>
              <w:bottom w:val="none" w:sz="0" w:space="0" w:color="FFFFFF"/>
              <w:right w:val="none" w:sz="0" w:space="0" w:color="FFFFFF"/>
            </w:tcBorders>
            <w:shd w:val="clear" w:color="auto" w:fill="EBF3F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2CF3344" w14:textId="77777777" w:rsidR="005853B5" w:rsidRDefault="00000000">
            <w:r>
              <w:rPr>
                <w:i/>
                <w:iCs/>
                <w:color w:val="333333"/>
                <w:sz w:val="20"/>
                <w:szCs w:val="20"/>
              </w:rPr>
              <w:lastRenderedPageBreak/>
              <w:t>A challenge he ignores is a challenge he has already conceded. Every time you merely rebut the minister, you are on his terrain. The challenge flips the burden of proof.</w:t>
            </w:r>
          </w:p>
        </w:tc>
      </w:tr>
    </w:tbl>
    <w:p w14:paraId="0F84B891" w14:textId="77777777" w:rsidR="005853B5" w:rsidRDefault="005853B5">
      <w:pPr>
        <w:spacing w:before="160"/>
      </w:pPr>
    </w:p>
    <w:p w14:paraId="71A93EBB" w14:textId="77777777" w:rsidR="005853B5" w:rsidRDefault="00000000">
      <w:pPr>
        <w:pStyle w:val="Heading2"/>
      </w:pPr>
      <w:r>
        <w:rPr>
          <w:color w:val="1F3864"/>
        </w:rPr>
        <w:t>Tone Calibration by Audience</w:t>
      </w:r>
    </w:p>
    <w:p w14:paraId="04D884A6" w14:textId="77777777" w:rsidR="005853B5" w:rsidRDefault="005853B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60"/>
      </w:tblGrid>
      <w:tr w:rsidR="005853B5" w14:paraId="653365E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57966" w14:textId="77777777" w:rsidR="005853B5" w:rsidRDefault="00000000">
            <w:r>
              <w:rPr>
                <w:b/>
                <w:bCs/>
                <w:color w:val="FFFFFF"/>
                <w:sz w:val="20"/>
                <w:szCs w:val="20"/>
              </w:rPr>
              <w:t>Audience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EEE29" w14:textId="77777777" w:rsidR="005853B5" w:rsidRDefault="00000000">
            <w:r>
              <w:rPr>
                <w:b/>
                <w:bCs/>
                <w:color w:val="FFFFFF"/>
                <w:sz w:val="20"/>
                <w:szCs w:val="20"/>
              </w:rPr>
              <w:t>Tone &amp; Approach</w:t>
            </w:r>
          </w:p>
        </w:tc>
      </w:tr>
      <w:tr w:rsidR="005853B5" w14:paraId="1C89495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90713" w14:textId="77777777" w:rsidR="005853B5" w:rsidRDefault="00000000">
            <w:r>
              <w:rPr>
                <w:b/>
                <w:bCs/>
                <w:sz w:val="20"/>
                <w:szCs w:val="20"/>
              </w:rPr>
              <w:t xml:space="preserve">Ghetto youth / </w:t>
            </w:r>
            <w:proofErr w:type="spellStart"/>
            <w:r>
              <w:rPr>
                <w:b/>
                <w:bCs/>
                <w:sz w:val="20"/>
                <w:szCs w:val="20"/>
              </w:rPr>
              <w:t>Suame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mechanics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15651" w14:textId="77777777" w:rsidR="005853B5" w:rsidRDefault="00000000">
            <w:r>
              <w:rPr>
                <w:sz w:val="20"/>
                <w:szCs w:val="20"/>
              </w:rPr>
              <w:t>Raw, direct, in Twi where possible. Peer energy. No political jargon. Ask questions; let them testify.</w:t>
            </w:r>
          </w:p>
        </w:tc>
      </w:tr>
      <w:tr w:rsidR="005853B5" w14:paraId="103F6A0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FD90F" w14:textId="77777777" w:rsidR="005853B5" w:rsidRDefault="00000000">
            <w:proofErr w:type="spellStart"/>
            <w:r>
              <w:rPr>
                <w:b/>
                <w:bCs/>
                <w:sz w:val="20"/>
                <w:szCs w:val="20"/>
              </w:rPr>
              <w:t>Kejetia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market women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70CB6" w14:textId="668D64A8" w:rsidR="005853B5" w:rsidRDefault="00000000">
            <w:r>
              <w:rPr>
                <w:sz w:val="20"/>
                <w:szCs w:val="20"/>
              </w:rPr>
              <w:t>Respectful, listening-first. Economic language</w:t>
            </w:r>
            <w:r w:rsidR="00736900">
              <w:rPr>
                <w:sz w:val="20"/>
                <w:szCs w:val="20"/>
              </w:rPr>
              <w:t xml:space="preserve"> </w:t>
            </w:r>
            <w:proofErr w:type="gramStart"/>
            <w:r w:rsidR="007369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price</w:t>
            </w:r>
            <w:proofErr w:type="gramEnd"/>
            <w:r>
              <w:rPr>
                <w:sz w:val="20"/>
                <w:szCs w:val="20"/>
              </w:rPr>
              <w:t xml:space="preserve"> of goods, market infrastructure, children in school. They know their reality; connect to it.</w:t>
            </w:r>
          </w:p>
        </w:tc>
      </w:tr>
      <w:tr w:rsidR="005853B5" w14:paraId="52F22EE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43695" w14:textId="77777777" w:rsidR="005853B5" w:rsidRDefault="00000000">
            <w:r>
              <w:rPr>
                <w:b/>
                <w:bCs/>
                <w:sz w:val="20"/>
                <w:szCs w:val="20"/>
              </w:rPr>
              <w:t>Media personalities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EE55E" w14:textId="77777777" w:rsidR="005853B5" w:rsidRDefault="00000000">
            <w:r>
              <w:rPr>
                <w:sz w:val="20"/>
                <w:szCs w:val="20"/>
              </w:rPr>
              <w:t>Peer-to-peer, not combative. Give them a story, not a press release. Make them feel like insiders.</w:t>
            </w:r>
          </w:p>
        </w:tc>
      </w:tr>
      <w:tr w:rsidR="005853B5" w14:paraId="10A6CE4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F0387" w14:textId="77777777" w:rsidR="005853B5" w:rsidRDefault="00000000">
            <w:r>
              <w:rPr>
                <w:b/>
                <w:bCs/>
                <w:sz w:val="20"/>
                <w:szCs w:val="20"/>
              </w:rPr>
              <w:t>NPP Communicators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72C2E" w14:textId="77777777" w:rsidR="005853B5" w:rsidRDefault="00000000">
            <w:r>
              <w:rPr>
                <w:sz w:val="20"/>
                <w:szCs w:val="20"/>
              </w:rPr>
              <w:t xml:space="preserve">Commanding and </w:t>
            </w:r>
            <w:proofErr w:type="gramStart"/>
            <w:r>
              <w:rPr>
                <w:sz w:val="20"/>
                <w:szCs w:val="20"/>
              </w:rPr>
              <w:t>data-heavy</w:t>
            </w:r>
            <w:proofErr w:type="gramEnd"/>
            <w:r>
              <w:rPr>
                <w:sz w:val="20"/>
                <w:szCs w:val="20"/>
              </w:rPr>
              <w:t>. They need confidence and a toolkit. They are the force multiplier.</w:t>
            </w:r>
          </w:p>
        </w:tc>
      </w:tr>
      <w:tr w:rsidR="005853B5" w14:paraId="2CCA6DA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382E1" w14:textId="77777777" w:rsidR="005853B5" w:rsidRDefault="00000000">
            <w:r>
              <w:rPr>
                <w:b/>
                <w:bCs/>
                <w:sz w:val="20"/>
                <w:szCs w:val="20"/>
              </w:rPr>
              <w:t>General radio callers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0E7D3" w14:textId="77777777" w:rsidR="005853B5" w:rsidRDefault="00000000">
            <w:r>
              <w:rPr>
                <w:sz w:val="20"/>
                <w:szCs w:val="20"/>
              </w:rPr>
              <w:t xml:space="preserve">Warm but firm. Use real place names and project names that Ashanti listeners </w:t>
            </w:r>
            <w:proofErr w:type="spellStart"/>
            <w:r>
              <w:rPr>
                <w:sz w:val="20"/>
                <w:szCs w:val="20"/>
              </w:rPr>
              <w:t>recognise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1B186AB" w14:textId="77777777" w:rsidR="00736900" w:rsidRDefault="00736900">
      <w:pPr>
        <w:pStyle w:val="Heading2"/>
        <w:rPr>
          <w:color w:val="1F3864"/>
        </w:rPr>
      </w:pPr>
    </w:p>
    <w:p w14:paraId="329AF1EF" w14:textId="28AA209A" w:rsidR="005853B5" w:rsidRDefault="00000000">
      <w:pPr>
        <w:pStyle w:val="Heading2"/>
      </w:pPr>
      <w:r>
        <w:rPr>
          <w:color w:val="1F3864"/>
        </w:rPr>
        <w:t>Pre-Tour Content Assets</w:t>
      </w:r>
    </w:p>
    <w:p w14:paraId="7D4038B5" w14:textId="29BFF914" w:rsidR="005853B5" w:rsidRDefault="00000000">
      <w:pPr>
        <w:spacing w:before="60" w:after="60"/>
      </w:pPr>
      <w:r>
        <w:t xml:space="preserve">All materials must be completed at least </w:t>
      </w:r>
      <w:r w:rsidR="00736900">
        <w:t>2</w:t>
      </w:r>
      <w:r>
        <w:t xml:space="preserve"> days before tour departure.</w:t>
      </w:r>
    </w:p>
    <w:p w14:paraId="23CC849F" w14:textId="77777777" w:rsidR="005853B5" w:rsidRDefault="005853B5">
      <w:pPr>
        <w:spacing w:before="80"/>
      </w:pPr>
    </w:p>
    <w:p w14:paraId="78088DD1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One-page Ashanti Project Scorecard: NPP vs NDC, era by era, with specific project names and locations</w:t>
      </w:r>
    </w:p>
    <w:p w14:paraId="7B3584C2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Graphic list of NDC-era abandoned projects in Ashanti (with photos where available)</w:t>
      </w:r>
    </w:p>
    <w:p w14:paraId="4F32EDA7" w14:textId="05BE410B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Social media cut-down clips template</w:t>
      </w:r>
      <w:r w:rsidR="00736900">
        <w:t xml:space="preserve"> - </w:t>
      </w:r>
      <w:r>
        <w:t>vertical format for Facebook and X, 60-90 seconds</w:t>
      </w:r>
    </w:p>
    <w:p w14:paraId="6FD3FE26" w14:textId="09EE7B41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Communicator rebuttal card (PDF/laminated) </w:t>
      </w:r>
      <w:proofErr w:type="gramStart"/>
      <w:r w:rsidR="00736900">
        <w:t xml:space="preserve">- </w:t>
      </w:r>
      <w:r>
        <w:t xml:space="preserve"> pre</w:t>
      </w:r>
      <w:proofErr w:type="gramEnd"/>
      <w:r>
        <w:t xml:space="preserve">-drafted responses to </w:t>
      </w:r>
      <w:r w:rsidR="00736900">
        <w:t>NDC</w:t>
      </w:r>
      <w:r>
        <w:t>'s top 5 claims</w:t>
      </w:r>
    </w:p>
    <w:p w14:paraId="32C9F9E2" w14:textId="5D74810E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Ashanti NPP achievements infographic</w:t>
      </w:r>
    </w:p>
    <w:p w14:paraId="0984132B" w14:textId="77777777" w:rsidR="005853B5" w:rsidRDefault="00000000">
      <w:pPr>
        <w:pStyle w:val="ListParagraph"/>
        <w:numPr>
          <w:ilvl w:val="0"/>
          <w:numId w:val="2"/>
        </w:numPr>
        <w:spacing w:before="40" w:after="40"/>
      </w:pPr>
      <w:r>
        <w:t>Printed copies of the three-era comparison for distribution at the communicators briefing</w:t>
      </w:r>
    </w:p>
    <w:p w14:paraId="2AE017B6" w14:textId="77777777" w:rsidR="005853B5" w:rsidRDefault="005853B5">
      <w:pPr>
        <w:spacing w:before="200"/>
      </w:pPr>
    </w:p>
    <w:p w14:paraId="311EA44E" w14:textId="5987E44E" w:rsidR="005853B5" w:rsidRDefault="005853B5">
      <w:pPr>
        <w:jc w:val="center"/>
      </w:pPr>
    </w:p>
    <w:sectPr w:rsidR="005853B5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7AF0" w14:textId="77777777" w:rsidR="00CA06C7" w:rsidRDefault="00CA06C7">
      <w:r>
        <w:separator/>
      </w:r>
    </w:p>
  </w:endnote>
  <w:endnote w:type="continuationSeparator" w:id="0">
    <w:p w14:paraId="10C2E71F" w14:textId="77777777" w:rsidR="00CA06C7" w:rsidRDefault="00CA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AC4C" w14:textId="77777777" w:rsidR="00CA06C7" w:rsidRDefault="00CA06C7">
      <w:r>
        <w:separator/>
      </w:r>
    </w:p>
  </w:footnote>
  <w:footnote w:type="continuationSeparator" w:id="0">
    <w:p w14:paraId="3C4C277E" w14:textId="77777777" w:rsidR="00CA06C7" w:rsidRDefault="00CA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922"/>
      <w:gridCol w:w="3438"/>
    </w:tblGrid>
    <w:tr w:rsidR="005853B5" w14:paraId="44A838DA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245D2186" w14:textId="77777777" w:rsidR="005853B5" w:rsidRDefault="00000000">
          <w:r>
            <w:rPr>
              <w:color w:val="888888"/>
              <w:sz w:val="16"/>
              <w:szCs w:val="16"/>
            </w:rPr>
            <w:t>NPP Communications Directorate — CONFIDENTIAL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23DBDC89" w14:textId="77777777" w:rsidR="005853B5" w:rsidRDefault="00000000">
          <w:pPr>
            <w:jc w:val="right"/>
          </w:pPr>
          <w:r>
            <w:rPr>
              <w:b/>
              <w:bCs/>
              <w:color w:val="1F3864"/>
              <w:sz w:val="16"/>
              <w:szCs w:val="16"/>
            </w:rPr>
            <w:t>Ashanti Narrative Reset Tour</w:t>
          </w:r>
        </w:p>
      </w:tc>
    </w:tr>
  </w:tbl>
  <w:p w14:paraId="0499EF2C" w14:textId="77777777" w:rsidR="005853B5" w:rsidRDefault="005853B5">
    <w:pPr>
      <w:pBdr>
        <w:bottom w:val="single" w:sz="4" w:space="0" w:color="CCCCCC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C0F"/>
    <w:multiLevelType w:val="hybridMultilevel"/>
    <w:tmpl w:val="3D567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4457"/>
    <w:multiLevelType w:val="hybridMultilevel"/>
    <w:tmpl w:val="1A2EA4D6"/>
    <w:lvl w:ilvl="0" w:tplc="3E98C30C">
      <w:start w:val="1"/>
      <w:numFmt w:val="bullet"/>
      <w:lvlText w:val="●"/>
      <w:lvlJc w:val="left"/>
      <w:pPr>
        <w:ind w:left="720" w:hanging="360"/>
      </w:pPr>
    </w:lvl>
    <w:lvl w:ilvl="1" w:tplc="54162F2E">
      <w:start w:val="1"/>
      <w:numFmt w:val="bullet"/>
      <w:lvlText w:val="○"/>
      <w:lvlJc w:val="left"/>
      <w:pPr>
        <w:ind w:left="1440" w:hanging="360"/>
      </w:pPr>
    </w:lvl>
    <w:lvl w:ilvl="2" w:tplc="3E64E6E0">
      <w:start w:val="1"/>
      <w:numFmt w:val="bullet"/>
      <w:lvlText w:val="■"/>
      <w:lvlJc w:val="left"/>
      <w:pPr>
        <w:ind w:left="2160" w:hanging="360"/>
      </w:pPr>
    </w:lvl>
    <w:lvl w:ilvl="3" w:tplc="C9008F40">
      <w:start w:val="1"/>
      <w:numFmt w:val="bullet"/>
      <w:lvlText w:val="●"/>
      <w:lvlJc w:val="left"/>
      <w:pPr>
        <w:ind w:left="2880" w:hanging="360"/>
      </w:pPr>
    </w:lvl>
    <w:lvl w:ilvl="4" w:tplc="F4504A1C">
      <w:start w:val="1"/>
      <w:numFmt w:val="bullet"/>
      <w:lvlText w:val="○"/>
      <w:lvlJc w:val="left"/>
      <w:pPr>
        <w:ind w:left="3600" w:hanging="360"/>
      </w:pPr>
    </w:lvl>
    <w:lvl w:ilvl="5" w:tplc="88327490">
      <w:start w:val="1"/>
      <w:numFmt w:val="bullet"/>
      <w:lvlText w:val="■"/>
      <w:lvlJc w:val="left"/>
      <w:pPr>
        <w:ind w:left="4320" w:hanging="360"/>
      </w:pPr>
    </w:lvl>
    <w:lvl w:ilvl="6" w:tplc="58DEA428">
      <w:start w:val="1"/>
      <w:numFmt w:val="bullet"/>
      <w:lvlText w:val="●"/>
      <w:lvlJc w:val="left"/>
      <w:pPr>
        <w:ind w:left="5040" w:hanging="360"/>
      </w:pPr>
    </w:lvl>
    <w:lvl w:ilvl="7" w:tplc="09042F08">
      <w:start w:val="1"/>
      <w:numFmt w:val="bullet"/>
      <w:lvlText w:val="●"/>
      <w:lvlJc w:val="left"/>
      <w:pPr>
        <w:ind w:left="5760" w:hanging="360"/>
      </w:pPr>
    </w:lvl>
    <w:lvl w:ilvl="8" w:tplc="A94097C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8702BC"/>
    <w:multiLevelType w:val="hybridMultilevel"/>
    <w:tmpl w:val="2E0E3C2C"/>
    <w:lvl w:ilvl="0" w:tplc="DB70DE88">
      <w:start w:val="1"/>
      <w:numFmt w:val="decimal"/>
      <w:lvlText w:val="%1."/>
      <w:lvlJc w:val="left"/>
      <w:pPr>
        <w:ind w:left="540" w:hanging="260"/>
      </w:pPr>
    </w:lvl>
    <w:lvl w:ilvl="1" w:tplc="87F8B9F0">
      <w:numFmt w:val="decimal"/>
      <w:lvlText w:val=""/>
      <w:lvlJc w:val="left"/>
    </w:lvl>
    <w:lvl w:ilvl="2" w:tplc="B900E640">
      <w:numFmt w:val="decimal"/>
      <w:lvlText w:val=""/>
      <w:lvlJc w:val="left"/>
    </w:lvl>
    <w:lvl w:ilvl="3" w:tplc="ECC275F0">
      <w:numFmt w:val="decimal"/>
      <w:lvlText w:val=""/>
      <w:lvlJc w:val="left"/>
    </w:lvl>
    <w:lvl w:ilvl="4" w:tplc="D1CC1E7C">
      <w:numFmt w:val="decimal"/>
      <w:lvlText w:val=""/>
      <w:lvlJc w:val="left"/>
    </w:lvl>
    <w:lvl w:ilvl="5" w:tplc="F20AFEF2">
      <w:numFmt w:val="decimal"/>
      <w:lvlText w:val=""/>
      <w:lvlJc w:val="left"/>
    </w:lvl>
    <w:lvl w:ilvl="6" w:tplc="27E24E44">
      <w:numFmt w:val="decimal"/>
      <w:lvlText w:val=""/>
      <w:lvlJc w:val="left"/>
    </w:lvl>
    <w:lvl w:ilvl="7" w:tplc="031EF71E">
      <w:numFmt w:val="decimal"/>
      <w:lvlText w:val=""/>
      <w:lvlJc w:val="left"/>
    </w:lvl>
    <w:lvl w:ilvl="8" w:tplc="E7AC4002">
      <w:numFmt w:val="decimal"/>
      <w:lvlText w:val=""/>
      <w:lvlJc w:val="left"/>
    </w:lvl>
  </w:abstractNum>
  <w:abstractNum w:abstractNumId="3" w15:restartNumberingAfterBreak="0">
    <w:nsid w:val="4E3E5647"/>
    <w:multiLevelType w:val="hybridMultilevel"/>
    <w:tmpl w:val="CDBC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5C1C"/>
    <w:multiLevelType w:val="hybridMultilevel"/>
    <w:tmpl w:val="B3788C18"/>
    <w:lvl w:ilvl="0" w:tplc="E67A7780">
      <w:start w:val="1"/>
      <w:numFmt w:val="bullet"/>
      <w:lvlText w:val="•"/>
      <w:lvlJc w:val="left"/>
      <w:pPr>
        <w:ind w:left="540" w:hanging="260"/>
      </w:pPr>
    </w:lvl>
    <w:lvl w:ilvl="1" w:tplc="D96CBC62">
      <w:numFmt w:val="decimal"/>
      <w:lvlText w:val=""/>
      <w:lvlJc w:val="left"/>
    </w:lvl>
    <w:lvl w:ilvl="2" w:tplc="AC224290">
      <w:numFmt w:val="decimal"/>
      <w:lvlText w:val=""/>
      <w:lvlJc w:val="left"/>
    </w:lvl>
    <w:lvl w:ilvl="3" w:tplc="F18AE5E4">
      <w:numFmt w:val="decimal"/>
      <w:lvlText w:val=""/>
      <w:lvlJc w:val="left"/>
    </w:lvl>
    <w:lvl w:ilvl="4" w:tplc="E95AB48E">
      <w:numFmt w:val="decimal"/>
      <w:lvlText w:val=""/>
      <w:lvlJc w:val="left"/>
    </w:lvl>
    <w:lvl w:ilvl="5" w:tplc="25E08BD8">
      <w:numFmt w:val="decimal"/>
      <w:lvlText w:val=""/>
      <w:lvlJc w:val="left"/>
    </w:lvl>
    <w:lvl w:ilvl="6" w:tplc="86AA9B70">
      <w:numFmt w:val="decimal"/>
      <w:lvlText w:val=""/>
      <w:lvlJc w:val="left"/>
    </w:lvl>
    <w:lvl w:ilvl="7" w:tplc="901C2792">
      <w:numFmt w:val="decimal"/>
      <w:lvlText w:val=""/>
      <w:lvlJc w:val="left"/>
    </w:lvl>
    <w:lvl w:ilvl="8" w:tplc="860611BE">
      <w:numFmt w:val="decimal"/>
      <w:lvlText w:val=""/>
      <w:lvlJc w:val="left"/>
    </w:lvl>
  </w:abstractNum>
  <w:num w:numId="1" w16cid:durableId="258949648">
    <w:abstractNumId w:val="1"/>
    <w:lvlOverride w:ilvl="0">
      <w:startOverride w:val="1"/>
    </w:lvlOverride>
  </w:num>
  <w:num w:numId="2" w16cid:durableId="497575128">
    <w:abstractNumId w:val="4"/>
    <w:lvlOverride w:ilvl="0">
      <w:startOverride w:val="1"/>
    </w:lvlOverride>
  </w:num>
  <w:num w:numId="3" w16cid:durableId="1036658849">
    <w:abstractNumId w:val="2"/>
    <w:lvlOverride w:ilvl="0">
      <w:startOverride w:val="1"/>
    </w:lvlOverride>
  </w:num>
  <w:num w:numId="4" w16cid:durableId="1566915244">
    <w:abstractNumId w:val="0"/>
  </w:num>
  <w:num w:numId="5" w16cid:durableId="199671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B5"/>
    <w:rsid w:val="0024657C"/>
    <w:rsid w:val="005853B5"/>
    <w:rsid w:val="006629F9"/>
    <w:rsid w:val="00736900"/>
    <w:rsid w:val="00877208"/>
    <w:rsid w:val="00CA06C7"/>
    <w:rsid w:val="00D34C4A"/>
    <w:rsid w:val="00F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BF959"/>
  <w15:docId w15:val="{FEE233FF-C32D-204C-9AAB-92361B3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3597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Dennis Aboagye</cp:lastModifiedBy>
  <cp:revision>2</cp:revision>
  <cp:lastPrinted>2026-04-13T08:44:00Z</cp:lastPrinted>
  <dcterms:created xsi:type="dcterms:W3CDTF">2026-04-13T08:45:00Z</dcterms:created>
  <dcterms:modified xsi:type="dcterms:W3CDTF">2026-04-13T08:45:00Z</dcterms:modified>
</cp:coreProperties>
</file>